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76134E" w14:textId="63E914FF" w:rsidR="002A3C2D" w:rsidRPr="002E37A6" w:rsidRDefault="009F1578" w:rsidP="009F1578">
      <w:pPr>
        <w:jc w:val="center"/>
        <w:rPr>
          <w:rFonts w:ascii="Lucida Sans" w:hAnsi="Lucida Sans"/>
          <w:b/>
          <w:bCs/>
        </w:rPr>
      </w:pPr>
      <w:r w:rsidRPr="002E37A6">
        <w:rPr>
          <w:rFonts w:ascii="Lucida Sans" w:hAnsi="Lucida Sans"/>
          <w:b/>
          <w:bCs/>
        </w:rPr>
        <w:t>ICOM-US Webinar Series</w:t>
      </w:r>
    </w:p>
    <w:p w14:paraId="5418DF61" w14:textId="77777777" w:rsidR="002E37A6" w:rsidRPr="002E37A6" w:rsidRDefault="002E37A6" w:rsidP="002E37A6">
      <w:pPr>
        <w:jc w:val="center"/>
        <w:rPr>
          <w:rFonts w:ascii="Lucida Sans" w:hAnsi="Lucida Sans"/>
          <w:b/>
          <w:bCs/>
        </w:rPr>
      </w:pPr>
      <w:r w:rsidRPr="002E37A6">
        <w:rPr>
          <w:rFonts w:ascii="Lucida Sans" w:hAnsi="Lucida Sans"/>
          <w:b/>
          <w:bCs/>
        </w:rPr>
        <w:t>Reference Guide</w:t>
      </w:r>
    </w:p>
    <w:p w14:paraId="3574CF6F" w14:textId="3EBECBBD" w:rsidR="00F345CB" w:rsidRDefault="009F1578" w:rsidP="00F345CB">
      <w:pPr>
        <w:jc w:val="center"/>
        <w:rPr>
          <w:rFonts w:ascii="Lucida Sans" w:hAnsi="Lucida Sans"/>
          <w:b/>
          <w:bCs/>
        </w:rPr>
      </w:pPr>
      <w:r w:rsidRPr="00BF75AF">
        <w:rPr>
          <w:rFonts w:ascii="Lucida Sans" w:hAnsi="Lucida Sans"/>
          <w:b/>
          <w:bCs/>
        </w:rPr>
        <w:t xml:space="preserve">Part </w:t>
      </w:r>
      <w:r w:rsidR="001117A2">
        <w:rPr>
          <w:rFonts w:ascii="Lucida Sans" w:hAnsi="Lucida Sans"/>
          <w:b/>
          <w:bCs/>
        </w:rPr>
        <w:t>Six</w:t>
      </w:r>
      <w:r w:rsidRPr="00BF75AF">
        <w:rPr>
          <w:rFonts w:ascii="Lucida Sans" w:hAnsi="Lucida Sans"/>
          <w:b/>
          <w:bCs/>
        </w:rPr>
        <w:t xml:space="preserve">: </w:t>
      </w:r>
    </w:p>
    <w:p w14:paraId="06127F7A" w14:textId="6DAFE641" w:rsidR="00F345CB" w:rsidRPr="00BF75AF" w:rsidRDefault="001117A2" w:rsidP="00F345CB">
      <w:pPr>
        <w:jc w:val="center"/>
        <w:rPr>
          <w:rFonts w:ascii="Lucida Sans" w:hAnsi="Lucida Sans"/>
          <w:b/>
          <w:bCs/>
        </w:rPr>
      </w:pPr>
      <w:r>
        <w:rPr>
          <w:rFonts w:ascii="Lucida Sans" w:hAnsi="Lucida Sans"/>
          <w:b/>
          <w:bCs/>
        </w:rPr>
        <w:t>What Now?</w:t>
      </w:r>
    </w:p>
    <w:p w14:paraId="2CE28E93" w14:textId="4D9B473B" w:rsidR="002A0F7A" w:rsidRDefault="002A0F7A" w:rsidP="00F74449">
      <w:pPr>
        <w:rPr>
          <w:i/>
          <w:iCs/>
        </w:rPr>
      </w:pPr>
      <w:r w:rsidRPr="002A0F7A">
        <w:rPr>
          <w:i/>
          <w:iCs/>
        </w:rPr>
        <w:t>Recording of the webinar will be accessible to ICOM-US members in the members only section of the Icomus.org website. View by logging into your profile to vi</w:t>
      </w:r>
      <w:r w:rsidR="00AD0319">
        <w:rPr>
          <w:i/>
          <w:iCs/>
        </w:rPr>
        <w:t>sit</w:t>
      </w:r>
      <w:r w:rsidRPr="002A0F7A">
        <w:rPr>
          <w:i/>
          <w:iCs/>
        </w:rPr>
        <w:t xml:space="preserve"> the video library</w:t>
      </w:r>
      <w:r w:rsidR="00AD0319">
        <w:rPr>
          <w:i/>
          <w:iCs/>
        </w:rPr>
        <w:t xml:space="preserve">, </w:t>
      </w:r>
      <w:hyperlink r:id="rId7" w:history="1">
        <w:r w:rsidR="00AD0319" w:rsidRPr="001E564E">
          <w:rPr>
            <w:rStyle w:val="Hyperlink"/>
            <w:i/>
            <w:iCs/>
          </w:rPr>
          <w:t>https://www.icomus.org</w:t>
        </w:r>
      </w:hyperlink>
      <w:r w:rsidR="00AD0319">
        <w:rPr>
          <w:i/>
          <w:iCs/>
        </w:rPr>
        <w:t xml:space="preserve">. </w:t>
      </w:r>
    </w:p>
    <w:p w14:paraId="78EF8A46" w14:textId="77777777" w:rsidR="00070DC0" w:rsidRDefault="00070DC0" w:rsidP="00F57B15">
      <w:pPr>
        <w:spacing w:after="0" w:line="240" w:lineRule="auto"/>
        <w:rPr>
          <w:b/>
          <w:bCs/>
          <w:u w:val="single"/>
        </w:rPr>
      </w:pPr>
      <w:bookmarkStart w:id="0" w:name="_Hlk66866177"/>
    </w:p>
    <w:p w14:paraId="59062EE1" w14:textId="77777777" w:rsidR="00763543" w:rsidRPr="009C1169" w:rsidRDefault="00763543" w:rsidP="00763543">
      <w:pPr>
        <w:spacing w:after="0" w:line="240" w:lineRule="auto"/>
        <w:rPr>
          <w:rStyle w:val="gmail-m-3627354107583678146defaultfonthxmailstyle"/>
        </w:rPr>
      </w:pPr>
      <w:r w:rsidRPr="009C1169">
        <w:rPr>
          <w:rStyle w:val="gmail-m-3627354107583678146defaultfonthxmailstyle"/>
          <w:b/>
          <w:bCs/>
        </w:rPr>
        <w:t xml:space="preserve">Today’s presentation background information: Part Six: What Now? </w:t>
      </w:r>
    </w:p>
    <w:p w14:paraId="2D73E17F" w14:textId="685221FF" w:rsidR="00763543" w:rsidRPr="009C1169" w:rsidRDefault="005A2479" w:rsidP="00763543">
      <w:pPr>
        <w:spacing w:after="0" w:line="240" w:lineRule="auto"/>
        <w:rPr>
          <w:rStyle w:val="gmail-m-3627354107583678146defaultfonthxmailstyle"/>
        </w:rPr>
      </w:pPr>
      <w:hyperlink r:id="rId8" w:history="1">
        <w:r w:rsidR="00763543" w:rsidRPr="009C1169">
          <w:rPr>
            <w:rStyle w:val="Hyperlink"/>
          </w:rPr>
          <w:t>https://www.icomus.org/webinar-series--part-six</w:t>
        </w:r>
      </w:hyperlink>
      <w:r w:rsidR="00763543" w:rsidRPr="009C1169">
        <w:rPr>
          <w:rStyle w:val="gmail-m-3627354107583678146defaultfonthxmailstyle"/>
        </w:rPr>
        <w:t xml:space="preserve"> </w:t>
      </w:r>
    </w:p>
    <w:p w14:paraId="270685E1" w14:textId="77777777" w:rsidR="00763543" w:rsidRPr="009C1169" w:rsidRDefault="00763543" w:rsidP="00F57B15">
      <w:pPr>
        <w:spacing w:after="0" w:line="240" w:lineRule="auto"/>
        <w:rPr>
          <w:b/>
          <w:bCs/>
        </w:rPr>
      </w:pPr>
    </w:p>
    <w:p w14:paraId="6782731F" w14:textId="77777777" w:rsidR="001800B3" w:rsidRDefault="001800B3" w:rsidP="00F57B15">
      <w:pPr>
        <w:spacing w:after="0" w:line="240" w:lineRule="auto"/>
        <w:rPr>
          <w:b/>
          <w:bCs/>
        </w:rPr>
      </w:pPr>
    </w:p>
    <w:p w14:paraId="0F6C0EA7" w14:textId="1287522B" w:rsidR="00F57B15" w:rsidRPr="009C1169" w:rsidRDefault="00763543" w:rsidP="00F57B15">
      <w:pPr>
        <w:spacing w:after="0" w:line="240" w:lineRule="auto"/>
        <w:rPr>
          <w:b/>
          <w:bCs/>
          <w:u w:val="single"/>
        </w:rPr>
      </w:pPr>
      <w:r w:rsidRPr="009C1169">
        <w:rPr>
          <w:b/>
          <w:bCs/>
        </w:rPr>
        <w:t xml:space="preserve">Previous </w:t>
      </w:r>
      <w:r w:rsidR="00070DC0" w:rsidRPr="009C1169">
        <w:rPr>
          <w:b/>
          <w:bCs/>
        </w:rPr>
        <w:t>Webinar Series</w:t>
      </w:r>
      <w:r w:rsidR="001117A2" w:rsidRPr="009C1169">
        <w:rPr>
          <w:b/>
          <w:bCs/>
        </w:rPr>
        <w:t xml:space="preserve"> Reference Materials:</w:t>
      </w:r>
      <w:r w:rsidR="00070DC0" w:rsidRPr="009C1169">
        <w:rPr>
          <w:b/>
          <w:bCs/>
        </w:rPr>
        <w:t xml:space="preserve"> </w:t>
      </w:r>
      <w:hyperlink r:id="rId9" w:history="1">
        <w:r w:rsidRPr="009C1169">
          <w:rPr>
            <w:rStyle w:val="Hyperlink"/>
          </w:rPr>
          <w:t>https://www.icomus.org/upcoming-events</w:t>
        </w:r>
      </w:hyperlink>
      <w:r w:rsidR="00070DC0" w:rsidRPr="009C1169">
        <w:rPr>
          <w:rStyle w:val="Hyperlink"/>
        </w:rPr>
        <w:t xml:space="preserve"> </w:t>
      </w:r>
    </w:p>
    <w:p w14:paraId="7EA05B60" w14:textId="38267AFB" w:rsidR="001117A2" w:rsidRPr="009C1169" w:rsidRDefault="001117A2" w:rsidP="00F57B15">
      <w:pPr>
        <w:spacing w:after="0" w:line="240" w:lineRule="auto"/>
        <w:rPr>
          <w:b/>
          <w:bCs/>
          <w:u w:val="single"/>
        </w:rPr>
      </w:pPr>
    </w:p>
    <w:p w14:paraId="746D5996" w14:textId="47EBCA54" w:rsidR="001117A2" w:rsidRPr="009C1169" w:rsidRDefault="00070DC0" w:rsidP="00F57B15">
      <w:pPr>
        <w:spacing w:after="0" w:line="240" w:lineRule="auto"/>
        <w:rPr>
          <w:rStyle w:val="gmail-m-3627354107583678146defaultfonthxmailstyle"/>
        </w:rPr>
      </w:pPr>
      <w:r w:rsidRPr="009C1169">
        <w:rPr>
          <w:rStyle w:val="gmail-m-3627354107583678146defaultfonthxmailstyle"/>
          <w:b/>
          <w:bCs/>
        </w:rPr>
        <w:t>Introduction:</w:t>
      </w:r>
      <w:r w:rsidRPr="009C1169">
        <w:rPr>
          <w:rStyle w:val="gmail-m-3627354107583678146defaultfonthxmailstyle"/>
        </w:rPr>
        <w:t xml:space="preserve"> </w:t>
      </w:r>
      <w:hyperlink r:id="rId10" w:history="1">
        <w:r w:rsidRPr="009C1169">
          <w:rPr>
            <w:rStyle w:val="Hyperlink"/>
          </w:rPr>
          <w:t>https://www.icomus.org/webinar-series--intro</w:t>
        </w:r>
      </w:hyperlink>
      <w:r w:rsidRPr="009C1169">
        <w:rPr>
          <w:rStyle w:val="gmail-m-3627354107583678146defaultfonthxmailstyle"/>
        </w:rPr>
        <w:t xml:space="preserve"> </w:t>
      </w:r>
    </w:p>
    <w:p w14:paraId="3BBDD67A" w14:textId="77777777" w:rsidR="000831E4" w:rsidRPr="009C1169" w:rsidRDefault="000831E4" w:rsidP="00F57B15">
      <w:pPr>
        <w:spacing w:after="0" w:line="240" w:lineRule="auto"/>
        <w:rPr>
          <w:rStyle w:val="gmail-m-3627354107583678146defaultfonthxmailstyle"/>
        </w:rPr>
      </w:pPr>
    </w:p>
    <w:p w14:paraId="2AC2B91A" w14:textId="279FAA88" w:rsidR="00070DC0" w:rsidRPr="009C1169" w:rsidRDefault="00070DC0" w:rsidP="00F57B15">
      <w:pPr>
        <w:spacing w:after="0" w:line="240" w:lineRule="auto"/>
        <w:rPr>
          <w:rStyle w:val="gmail-m-3627354107583678146defaultfonthxmailstyle"/>
        </w:rPr>
      </w:pPr>
      <w:r w:rsidRPr="009C1169">
        <w:rPr>
          <w:rStyle w:val="gmail-m-3627354107583678146defaultfonthxmailstyle"/>
          <w:b/>
          <w:bCs/>
        </w:rPr>
        <w:t>Part One</w:t>
      </w:r>
      <w:r w:rsidRPr="009C1169">
        <w:rPr>
          <w:rStyle w:val="gmail-m-3627354107583678146defaultfonthxmailstyle"/>
        </w:rPr>
        <w:t>:</w:t>
      </w:r>
      <w:r w:rsidRPr="009C1169">
        <w:rPr>
          <w:rFonts w:eastAsia="Times New Roman"/>
        </w:rPr>
        <w:t xml:space="preserve"> Safe Places or Social Spaces? </w:t>
      </w:r>
      <w:hyperlink r:id="rId11" w:history="1">
        <w:r w:rsidRPr="009C1169">
          <w:rPr>
            <w:rStyle w:val="Hyperlink"/>
          </w:rPr>
          <w:t>https://www.icomus.org/webinar-series--part-one</w:t>
        </w:r>
      </w:hyperlink>
      <w:r w:rsidRPr="009C1169">
        <w:rPr>
          <w:rStyle w:val="gmail-m-3627354107583678146defaultfonthxmailstyle"/>
        </w:rPr>
        <w:t xml:space="preserve"> </w:t>
      </w:r>
    </w:p>
    <w:p w14:paraId="335DED49" w14:textId="77777777" w:rsidR="000831E4" w:rsidRPr="009C1169" w:rsidRDefault="000831E4" w:rsidP="00F57B15">
      <w:pPr>
        <w:spacing w:after="0" w:line="240" w:lineRule="auto"/>
        <w:rPr>
          <w:rStyle w:val="gmail-m-3627354107583678146defaultfonthxmailstyle"/>
        </w:rPr>
      </w:pPr>
    </w:p>
    <w:p w14:paraId="0AFBB4B6" w14:textId="354AAAA4" w:rsidR="00070DC0" w:rsidRPr="009C1169" w:rsidRDefault="00070DC0" w:rsidP="00F57B15">
      <w:pPr>
        <w:spacing w:after="0" w:line="240" w:lineRule="auto"/>
        <w:rPr>
          <w:rStyle w:val="gmail-m-3627354107583678146defaultfonthxmailstyle"/>
        </w:rPr>
      </w:pPr>
      <w:r w:rsidRPr="009C1169">
        <w:rPr>
          <w:rStyle w:val="gmail-m-3627354107583678146defaultfonthxmailstyle"/>
          <w:b/>
          <w:bCs/>
        </w:rPr>
        <w:t>Part Two</w:t>
      </w:r>
      <w:r w:rsidRPr="009C1169">
        <w:rPr>
          <w:rStyle w:val="gmail-m-3627354107583678146defaultfonthxmailstyle"/>
        </w:rPr>
        <w:t>:</w:t>
      </w:r>
      <w:r w:rsidRPr="009C1169">
        <w:t xml:space="preserve"> The Function of Collecting:</w:t>
      </w:r>
      <w:r w:rsidRPr="009C1169">
        <w:rPr>
          <w:rStyle w:val="gmail-m-3627354107583678146defaultfonthxmailstyle"/>
        </w:rPr>
        <w:t xml:space="preserve"> </w:t>
      </w:r>
      <w:hyperlink r:id="rId12" w:history="1">
        <w:r w:rsidRPr="009C1169">
          <w:rPr>
            <w:rStyle w:val="Hyperlink"/>
          </w:rPr>
          <w:t>https://www.icomus.org/webinar-series--part-two</w:t>
        </w:r>
      </w:hyperlink>
      <w:r w:rsidRPr="009C1169">
        <w:rPr>
          <w:rStyle w:val="gmail-m-3627354107583678146defaultfonthxmailstyle"/>
        </w:rPr>
        <w:t xml:space="preserve"> </w:t>
      </w:r>
    </w:p>
    <w:p w14:paraId="0C81369D" w14:textId="77777777" w:rsidR="000831E4" w:rsidRPr="009C1169" w:rsidRDefault="000831E4" w:rsidP="00F57B15">
      <w:pPr>
        <w:spacing w:after="0" w:line="240" w:lineRule="auto"/>
        <w:rPr>
          <w:rStyle w:val="gmail-m-3627354107583678146defaultfonthxmailstyle"/>
        </w:rPr>
      </w:pPr>
    </w:p>
    <w:p w14:paraId="53A6CE0C" w14:textId="7710D579" w:rsidR="00070DC0" w:rsidRPr="009C1169" w:rsidRDefault="00070DC0" w:rsidP="00F57B15">
      <w:pPr>
        <w:spacing w:after="0" w:line="240" w:lineRule="auto"/>
        <w:rPr>
          <w:rStyle w:val="gmail-m-3627354107583678146defaultfonthxmailstyle"/>
        </w:rPr>
      </w:pPr>
      <w:r w:rsidRPr="009C1169">
        <w:rPr>
          <w:rStyle w:val="gmail-m-3627354107583678146defaultfonthxmailstyle"/>
          <w:b/>
          <w:bCs/>
        </w:rPr>
        <w:t>Part Three</w:t>
      </w:r>
      <w:r w:rsidRPr="009C1169">
        <w:rPr>
          <w:rStyle w:val="gmail-m-3627354107583678146defaultfonthxmailstyle"/>
        </w:rPr>
        <w:t>:</w:t>
      </w:r>
      <w:r w:rsidRPr="009C1169">
        <w:t xml:space="preserve"> The Whiteness of Museums:</w:t>
      </w:r>
      <w:r w:rsidRPr="009C1169">
        <w:rPr>
          <w:rStyle w:val="gmail-m-3627354107583678146defaultfonthxmailstyle"/>
        </w:rPr>
        <w:t xml:space="preserve"> </w:t>
      </w:r>
      <w:hyperlink r:id="rId13" w:history="1">
        <w:r w:rsidRPr="009C1169">
          <w:rPr>
            <w:rStyle w:val="Hyperlink"/>
          </w:rPr>
          <w:t>https://www.icomus.org/webinar-series--part-three</w:t>
        </w:r>
      </w:hyperlink>
      <w:r w:rsidRPr="009C1169">
        <w:rPr>
          <w:rStyle w:val="gmail-m-3627354107583678146defaultfonthxmailstyle"/>
        </w:rPr>
        <w:t xml:space="preserve"> </w:t>
      </w:r>
    </w:p>
    <w:p w14:paraId="5BDA8615" w14:textId="77777777" w:rsidR="000831E4" w:rsidRPr="009C1169" w:rsidRDefault="000831E4" w:rsidP="00F57B15">
      <w:pPr>
        <w:spacing w:after="0" w:line="240" w:lineRule="auto"/>
        <w:rPr>
          <w:rStyle w:val="gmail-m-3627354107583678146defaultfonthxmailstyle"/>
        </w:rPr>
      </w:pPr>
    </w:p>
    <w:p w14:paraId="2A6FBDA1" w14:textId="3BE1DF17" w:rsidR="00070DC0" w:rsidRPr="009C1169" w:rsidRDefault="00070DC0" w:rsidP="00F57B15">
      <w:pPr>
        <w:spacing w:after="0" w:line="240" w:lineRule="auto"/>
        <w:rPr>
          <w:rStyle w:val="gmail-m-3627354107583678146defaultfonthxmailstyle"/>
        </w:rPr>
      </w:pPr>
      <w:r w:rsidRPr="009C1169">
        <w:rPr>
          <w:rStyle w:val="gmail-m-3627354107583678146defaultfonthxmailstyle"/>
          <w:b/>
          <w:bCs/>
        </w:rPr>
        <w:t>Part Four</w:t>
      </w:r>
      <w:r w:rsidRPr="009C1169">
        <w:rPr>
          <w:rStyle w:val="gmail-m-3627354107583678146defaultfonthxmailstyle"/>
        </w:rPr>
        <w:t>:</w:t>
      </w:r>
      <w:r w:rsidRPr="009C1169">
        <w:t xml:space="preserve"> Museums as Influencers:</w:t>
      </w:r>
      <w:r w:rsidRPr="009C1169">
        <w:rPr>
          <w:rStyle w:val="gmail-m-3627354107583678146defaultfonthxmailstyle"/>
        </w:rPr>
        <w:t xml:space="preserve"> </w:t>
      </w:r>
      <w:hyperlink r:id="rId14" w:history="1">
        <w:r w:rsidRPr="009C1169">
          <w:rPr>
            <w:rStyle w:val="Hyperlink"/>
          </w:rPr>
          <w:t>https://www.icomus.org/webinar-series--part-four</w:t>
        </w:r>
      </w:hyperlink>
      <w:r w:rsidRPr="009C1169">
        <w:rPr>
          <w:rStyle w:val="gmail-m-3627354107583678146defaultfonthxmailstyle"/>
        </w:rPr>
        <w:t xml:space="preserve"> </w:t>
      </w:r>
    </w:p>
    <w:p w14:paraId="633851F7" w14:textId="77777777" w:rsidR="000831E4" w:rsidRPr="009C1169" w:rsidRDefault="000831E4" w:rsidP="00F57B15">
      <w:pPr>
        <w:spacing w:after="0" w:line="240" w:lineRule="auto"/>
        <w:rPr>
          <w:rStyle w:val="gmail-m-3627354107583678146defaultfonthxmailstyle"/>
        </w:rPr>
      </w:pPr>
    </w:p>
    <w:p w14:paraId="2101E0B6" w14:textId="5C636F14" w:rsidR="00070DC0" w:rsidRPr="009C1169" w:rsidRDefault="00070DC0" w:rsidP="00F57B15">
      <w:pPr>
        <w:spacing w:after="0" w:line="240" w:lineRule="auto"/>
        <w:rPr>
          <w:rStyle w:val="gmail-m-3627354107583678146defaultfonthxmailstyle"/>
        </w:rPr>
      </w:pPr>
      <w:r w:rsidRPr="009C1169">
        <w:rPr>
          <w:rStyle w:val="gmail-m-3627354107583678146defaultfonthxmailstyle"/>
          <w:rFonts w:cstheme="minorHAnsi"/>
          <w:b/>
          <w:bCs/>
        </w:rPr>
        <w:t>Part Five</w:t>
      </w:r>
      <w:r w:rsidRPr="009C1169">
        <w:rPr>
          <w:rStyle w:val="gmail-m-3627354107583678146defaultfonthxmailstyle"/>
          <w:rFonts w:cstheme="minorHAnsi"/>
        </w:rPr>
        <w:t>:</w:t>
      </w:r>
      <w:r w:rsidR="000831E4" w:rsidRPr="009C1169">
        <w:rPr>
          <w:rStyle w:val="gmail-m-3627354107583678146defaultfonthxmailstyle"/>
          <w:rFonts w:cstheme="minorHAnsi"/>
        </w:rPr>
        <w:t xml:space="preserve"> </w:t>
      </w:r>
      <w:r w:rsidR="000831E4" w:rsidRPr="009C1169">
        <w:rPr>
          <w:rFonts w:eastAsia="Times New Roman" w:cstheme="minorHAnsi"/>
        </w:rPr>
        <w:t>Crisis: Environmentalism, Sustainability, and Museums:</w:t>
      </w:r>
      <w:r w:rsidRPr="009C1169">
        <w:rPr>
          <w:rStyle w:val="gmail-m-3627354107583678146defaultfonthxmailstyle"/>
          <w:rFonts w:cstheme="minorHAnsi"/>
        </w:rPr>
        <w:t xml:space="preserve"> </w:t>
      </w:r>
      <w:hyperlink r:id="rId15" w:history="1">
        <w:r w:rsidRPr="009C1169">
          <w:rPr>
            <w:rStyle w:val="Hyperlink"/>
          </w:rPr>
          <w:t>https://www.icomus.org/webinar-series--part-five</w:t>
        </w:r>
      </w:hyperlink>
      <w:r w:rsidRPr="009C1169">
        <w:rPr>
          <w:rStyle w:val="gmail-m-3627354107583678146defaultfonthxmailstyle"/>
        </w:rPr>
        <w:t xml:space="preserve"> </w:t>
      </w:r>
    </w:p>
    <w:p w14:paraId="6DA94C2C" w14:textId="27D7D9B3" w:rsidR="000831E4" w:rsidRDefault="000831E4" w:rsidP="00F57B15">
      <w:pPr>
        <w:spacing w:after="0" w:line="240" w:lineRule="auto"/>
        <w:rPr>
          <w:rStyle w:val="gmail-m-3627354107583678146defaultfonthxmailstyle"/>
          <w:rFonts w:cstheme="minorHAnsi"/>
        </w:rPr>
      </w:pPr>
    </w:p>
    <w:p w14:paraId="1EC77252" w14:textId="532732D3" w:rsidR="001800B3" w:rsidRDefault="001800B3" w:rsidP="00F57B15">
      <w:pPr>
        <w:spacing w:after="0" w:line="240" w:lineRule="auto"/>
        <w:rPr>
          <w:rStyle w:val="gmail-m-3627354107583678146defaultfonthxmailstyle"/>
          <w:rFonts w:cstheme="minorHAnsi"/>
        </w:rPr>
      </w:pPr>
    </w:p>
    <w:p w14:paraId="21D5A5F1" w14:textId="53DC4163" w:rsidR="001800B3" w:rsidRDefault="001800B3" w:rsidP="00F57B15">
      <w:pPr>
        <w:spacing w:after="0" w:line="240" w:lineRule="auto"/>
        <w:rPr>
          <w:rStyle w:val="gmail-m-3627354107583678146defaultfonthxmailstyle"/>
          <w:rFonts w:cstheme="minorHAnsi"/>
        </w:rPr>
      </w:pPr>
    </w:p>
    <w:p w14:paraId="16FF9085" w14:textId="4270DC4F" w:rsidR="001800B3" w:rsidRPr="009C1169" w:rsidRDefault="001800B3" w:rsidP="00F57B15">
      <w:pPr>
        <w:spacing w:after="0" w:line="240" w:lineRule="auto"/>
        <w:rPr>
          <w:rStyle w:val="gmail-m-3627354107583678146defaultfonthxmailstyle"/>
          <w:rFonts w:cstheme="minorHAnsi"/>
        </w:rPr>
      </w:pPr>
      <w:r>
        <w:rPr>
          <w:rStyle w:val="gmail-m-3627354107583678146defaultfonthxmailstyle"/>
          <w:rFonts w:cstheme="minorHAnsi"/>
        </w:rPr>
        <w:t>____________________________________________________________________________________</w:t>
      </w:r>
    </w:p>
    <w:bookmarkEnd w:id="0"/>
    <w:p w14:paraId="031AD9F2" w14:textId="77777777" w:rsidR="00763543" w:rsidRPr="009C1169" w:rsidRDefault="00763543" w:rsidP="00763543">
      <w:pPr>
        <w:spacing w:after="0" w:line="240" w:lineRule="auto"/>
        <w:jc w:val="center"/>
        <w:rPr>
          <w:rFonts w:eastAsia="Times New Roman" w:cstheme="minorHAnsi"/>
          <w:b/>
          <w:bCs/>
        </w:rPr>
      </w:pPr>
    </w:p>
    <w:p w14:paraId="163B3436" w14:textId="0C9F8F83" w:rsidR="00763543" w:rsidRPr="009C1169" w:rsidRDefault="00763543" w:rsidP="00763543">
      <w:pPr>
        <w:spacing w:after="0" w:line="240" w:lineRule="auto"/>
        <w:jc w:val="center"/>
        <w:rPr>
          <w:rFonts w:eastAsia="Times New Roman" w:cstheme="minorHAnsi"/>
          <w:color w:val="0000FF"/>
        </w:rPr>
      </w:pPr>
      <w:r w:rsidRPr="009C1169">
        <w:rPr>
          <w:rFonts w:eastAsia="Times New Roman" w:cstheme="minorHAnsi"/>
          <w:b/>
          <w:bCs/>
        </w:rPr>
        <w:t>May 1</w:t>
      </w:r>
      <w:r w:rsidR="004711B7">
        <w:rPr>
          <w:rFonts w:eastAsia="Times New Roman" w:cstheme="minorHAnsi"/>
          <w:b/>
          <w:bCs/>
        </w:rPr>
        <w:t>8</w:t>
      </w:r>
      <w:r w:rsidRPr="009C1169">
        <w:rPr>
          <w:rFonts w:eastAsia="Times New Roman" w:cstheme="minorHAnsi"/>
          <w:b/>
          <w:bCs/>
        </w:rPr>
        <w:t xml:space="preserve">-23, 2021. </w:t>
      </w:r>
      <w:proofErr w:type="gramStart"/>
      <w:r w:rsidRPr="009C1169">
        <w:rPr>
          <w:rFonts w:eastAsia="Times New Roman" w:cstheme="minorHAnsi"/>
          <w:b/>
          <w:bCs/>
        </w:rPr>
        <w:t>Don't</w:t>
      </w:r>
      <w:proofErr w:type="gramEnd"/>
      <w:r w:rsidRPr="009C1169">
        <w:rPr>
          <w:rFonts w:eastAsia="Times New Roman" w:cstheme="minorHAnsi"/>
          <w:b/>
          <w:bCs/>
        </w:rPr>
        <w:t xml:space="preserve"> miss your chance to watch the full series recordings! </w:t>
      </w:r>
    </w:p>
    <w:p w14:paraId="719E048A" w14:textId="1B4737FA" w:rsidR="00763543" w:rsidRPr="009C1169" w:rsidRDefault="00070DC0" w:rsidP="00763543">
      <w:pPr>
        <w:spacing w:after="0" w:line="240" w:lineRule="auto"/>
        <w:jc w:val="center"/>
        <w:rPr>
          <w:rFonts w:eastAsia="Times New Roman" w:cstheme="minorHAnsi"/>
          <w:color w:val="0000FF"/>
        </w:rPr>
      </w:pPr>
      <w:r w:rsidRPr="009C1169">
        <w:rPr>
          <w:rFonts w:eastAsia="Times New Roman" w:cstheme="minorHAnsi"/>
          <w:color w:val="0000FF"/>
        </w:rPr>
        <w:t>In Celebration of International Museum Day, May 18, 2021, free access will be granted for one week only to</w:t>
      </w:r>
      <w:r w:rsidR="00763543" w:rsidRPr="009C1169">
        <w:rPr>
          <w:rFonts w:eastAsia="Times New Roman" w:cstheme="minorHAnsi"/>
          <w:color w:val="0000FF"/>
        </w:rPr>
        <w:t xml:space="preserve"> the public to</w:t>
      </w:r>
      <w:r w:rsidRPr="009C1169">
        <w:rPr>
          <w:rFonts w:eastAsia="Times New Roman" w:cstheme="minorHAnsi"/>
          <w:color w:val="0000FF"/>
        </w:rPr>
        <w:t xml:space="preserve"> view the complete ICOM-US "What is a Museum? An Exploration in Six Parts" webinar series recordings.</w:t>
      </w:r>
    </w:p>
    <w:p w14:paraId="39573536" w14:textId="4BB77866" w:rsidR="00070DC0" w:rsidRDefault="001800B3" w:rsidP="00763543">
      <w:pPr>
        <w:spacing w:after="0" w:line="240" w:lineRule="auto"/>
        <w:jc w:val="center"/>
        <w:rPr>
          <w:rFonts w:eastAsia="Times New Roman" w:cstheme="minorHAnsi"/>
          <w:i/>
          <w:iCs/>
        </w:rPr>
      </w:pPr>
      <w:r w:rsidRPr="000F61C0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anchorId="146BB4BB" wp14:editId="6A29D3A1">
            <wp:simplePos x="0" y="0"/>
            <wp:positionH relativeFrom="column">
              <wp:posOffset>5264150</wp:posOffset>
            </wp:positionH>
            <wp:positionV relativeFrom="paragraph">
              <wp:posOffset>267335</wp:posOffset>
            </wp:positionV>
            <wp:extent cx="996950" cy="1495425"/>
            <wp:effectExtent l="0" t="0" r="0" b="9525"/>
            <wp:wrapTight wrapText="bothSides">
              <wp:wrapPolygon edited="0">
                <wp:start x="0" y="0"/>
                <wp:lineTo x="0" y="21462"/>
                <wp:lineTo x="21050" y="21462"/>
                <wp:lineTo x="21050" y="0"/>
                <wp:lineTo x="0" y="0"/>
              </wp:wrapPolygon>
            </wp:wrapTight>
            <wp:docPr id="1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B97C6FE-5FB7-4458-9D77-D455D14445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AB97C6FE-5FB7-4458-9D77-D455D14445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DC0" w:rsidRPr="009C1169">
        <w:rPr>
          <w:rFonts w:eastAsia="Times New Roman" w:cstheme="minorHAnsi"/>
        </w:rPr>
        <w:br/>
      </w:r>
      <w:r w:rsidR="00763543" w:rsidRPr="009C1169">
        <w:rPr>
          <w:rFonts w:eastAsia="Times New Roman" w:cstheme="minorHAnsi"/>
          <w:i/>
          <w:iCs/>
        </w:rPr>
        <w:t>Please note: All ICOM members will have lifetime</w:t>
      </w:r>
      <w:r w:rsidR="00763543" w:rsidRPr="009C1169">
        <w:rPr>
          <w:rFonts w:eastAsia="Times New Roman" w:cstheme="minorHAnsi"/>
          <w:color w:val="0000FF"/>
        </w:rPr>
        <w:t xml:space="preserve"> </w:t>
      </w:r>
      <w:r w:rsidR="00070DC0" w:rsidRPr="009C1169">
        <w:rPr>
          <w:rFonts w:eastAsia="Times New Roman" w:cstheme="minorHAnsi"/>
          <w:i/>
          <w:iCs/>
        </w:rPr>
        <w:t>access to the recordings following the international museum day special. Non-members will be able to purchase the series or receive free access by submitting an ICOM-US membership application.</w:t>
      </w:r>
      <w:r w:rsidR="00763543" w:rsidRPr="009C1169">
        <w:rPr>
          <w:rFonts w:eastAsia="Times New Roman" w:cstheme="minorHAnsi"/>
          <w:i/>
          <w:iCs/>
        </w:rPr>
        <w:t xml:space="preserve"> The above password information will change once the international museum day special ends.</w:t>
      </w:r>
    </w:p>
    <w:p w14:paraId="4127DC3D" w14:textId="6631E8C1" w:rsidR="006E00F0" w:rsidRDefault="006E00F0" w:rsidP="00763543">
      <w:pPr>
        <w:spacing w:after="0" w:line="240" w:lineRule="auto"/>
        <w:jc w:val="center"/>
        <w:rPr>
          <w:rFonts w:eastAsia="Times New Roman" w:cstheme="minorHAnsi"/>
          <w:i/>
          <w:iCs/>
        </w:rPr>
      </w:pPr>
    </w:p>
    <w:p w14:paraId="3A105ECC" w14:textId="55F24E6C" w:rsidR="006E00F0" w:rsidRDefault="006E00F0" w:rsidP="009C1169">
      <w:pPr>
        <w:rPr>
          <w:rFonts w:cstheme="minorHAnsi"/>
          <w:b/>
          <w:bCs/>
          <w:i/>
          <w:iCs/>
          <w:u w:val="single"/>
        </w:rPr>
      </w:pPr>
    </w:p>
    <w:p w14:paraId="22ED83E1" w14:textId="77777777" w:rsidR="001800B3" w:rsidRDefault="001800B3" w:rsidP="009C1169">
      <w:pPr>
        <w:rPr>
          <w:rFonts w:cstheme="minorHAnsi"/>
          <w:b/>
          <w:bCs/>
          <w:i/>
          <w:iCs/>
          <w:u w:val="single"/>
        </w:rPr>
      </w:pPr>
    </w:p>
    <w:p w14:paraId="664838A3" w14:textId="77777777" w:rsidR="001800B3" w:rsidRDefault="001800B3" w:rsidP="009C1169">
      <w:pPr>
        <w:rPr>
          <w:rFonts w:cstheme="minorHAnsi"/>
          <w:b/>
          <w:bCs/>
          <w:i/>
          <w:iCs/>
          <w:u w:val="single"/>
        </w:rPr>
      </w:pPr>
    </w:p>
    <w:p w14:paraId="262A8001" w14:textId="0CE91E9E" w:rsidR="000F61C0" w:rsidRPr="000F61C0" w:rsidRDefault="009C1169" w:rsidP="009C1169">
      <w:pPr>
        <w:rPr>
          <w:rFonts w:cstheme="minorHAnsi"/>
          <w:b/>
          <w:bCs/>
          <w:i/>
          <w:iCs/>
          <w:u w:val="single"/>
        </w:rPr>
      </w:pPr>
      <w:r w:rsidRPr="000F61C0">
        <w:rPr>
          <w:rFonts w:cstheme="minorHAnsi"/>
          <w:b/>
          <w:bCs/>
          <w:i/>
          <w:iCs/>
          <w:u w:val="single"/>
        </w:rPr>
        <w:lastRenderedPageBreak/>
        <w:t xml:space="preserve">SAVE THE DATE: </w:t>
      </w:r>
      <w:r w:rsidR="000F61C0" w:rsidRPr="000F61C0">
        <w:rPr>
          <w:rFonts w:cstheme="minorHAnsi"/>
          <w:b/>
          <w:bCs/>
          <w:i/>
          <w:iCs/>
          <w:u w:val="single"/>
        </w:rPr>
        <w:t>MAY 18, 2021</w:t>
      </w:r>
    </w:p>
    <w:p w14:paraId="1D89EBCF" w14:textId="7309596B" w:rsidR="009C1169" w:rsidRPr="009C1169" w:rsidRDefault="009C1169" w:rsidP="000F61C0">
      <w:pPr>
        <w:rPr>
          <w:rFonts w:cstheme="minorHAnsi"/>
          <w:b/>
          <w:bCs/>
          <w:i/>
          <w:iCs/>
        </w:rPr>
      </w:pPr>
      <w:r w:rsidRPr="000F61C0">
        <w:rPr>
          <w:rFonts w:cstheme="minorHAnsi"/>
          <w:b/>
          <w:bCs/>
          <w:i/>
          <w:iCs/>
        </w:rPr>
        <w:t xml:space="preserve">MAKE SURE TO CELEBRATE INTERNATIONAL MUSEUM DAY! </w:t>
      </w:r>
      <w:r w:rsidR="000F61C0">
        <w:rPr>
          <w:rFonts w:cstheme="minorHAnsi"/>
          <w:b/>
          <w:bCs/>
          <w:i/>
          <w:iCs/>
        </w:rPr>
        <w:t xml:space="preserve"> </w:t>
      </w:r>
    </w:p>
    <w:p w14:paraId="4F281DBE" w14:textId="77777777" w:rsidR="009C1169" w:rsidRPr="009C1169" w:rsidRDefault="009C1169" w:rsidP="009C1169">
      <w:pPr>
        <w:rPr>
          <w:rFonts w:cstheme="minorHAnsi"/>
          <w:i/>
          <w:iCs/>
        </w:rPr>
      </w:pPr>
      <w:r w:rsidRPr="009C1169">
        <w:rPr>
          <w:rFonts w:cstheme="minorHAnsi"/>
          <w:i/>
          <w:iCs/>
        </w:rPr>
        <w:t xml:space="preserve">International Museum Day 2021 Theme: </w:t>
      </w:r>
    </w:p>
    <w:p w14:paraId="5109EF0B" w14:textId="77777777" w:rsidR="009C1169" w:rsidRPr="009C1169" w:rsidRDefault="009C1169" w:rsidP="009C1169">
      <w:pPr>
        <w:rPr>
          <w:rFonts w:cstheme="minorHAnsi"/>
          <w:i/>
          <w:iCs/>
        </w:rPr>
      </w:pPr>
      <w:r w:rsidRPr="009C1169">
        <w:rPr>
          <w:rFonts w:cstheme="minorHAnsi"/>
          <w:i/>
          <w:iCs/>
        </w:rPr>
        <w:t>The Future of Museums- Recover and Reimagine</w:t>
      </w:r>
    </w:p>
    <w:p w14:paraId="05245DDA" w14:textId="77777777" w:rsidR="009C1169" w:rsidRPr="009C1169" w:rsidRDefault="009C1169" w:rsidP="009C1169">
      <w:pPr>
        <w:rPr>
          <w:rFonts w:cstheme="minorHAnsi"/>
          <w:b/>
          <w:bCs/>
          <w:i/>
          <w:iCs/>
        </w:rPr>
      </w:pPr>
      <w:r w:rsidRPr="009C1169">
        <w:rPr>
          <w:rFonts w:cstheme="minorHAnsi"/>
          <w:noProof/>
        </w:rPr>
        <w:drawing>
          <wp:anchor distT="0" distB="0" distL="114300" distR="114300" simplePos="0" relativeHeight="251659264" behindDoc="1" locked="0" layoutInCell="1" allowOverlap="1" wp14:anchorId="5C0BBFBD" wp14:editId="49C79EDD">
            <wp:simplePos x="0" y="0"/>
            <wp:positionH relativeFrom="column">
              <wp:posOffset>19050</wp:posOffset>
            </wp:positionH>
            <wp:positionV relativeFrom="paragraph">
              <wp:posOffset>128905</wp:posOffset>
            </wp:positionV>
            <wp:extent cx="192405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386" y="21352"/>
                <wp:lineTo x="21386" y="0"/>
                <wp:lineTo x="0" y="0"/>
              </wp:wrapPolygon>
            </wp:wrapTight>
            <wp:docPr id="8" name="Picture 7" descr="Graphical user interface, map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B405D8A-E3A9-4C7E-9555-B36BE30CBE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Graphical user interface, map&#10;&#10;Description automatically generated">
                      <a:extLst>
                        <a:ext uri="{FF2B5EF4-FFF2-40B4-BE49-F238E27FC236}">
                          <a16:creationId xmlns:a16="http://schemas.microsoft.com/office/drawing/2014/main" id="{0B405D8A-E3A9-4C7E-9555-B36BE30CBE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313A67" w14:textId="77777777" w:rsidR="009C1169" w:rsidRPr="009C1169" w:rsidRDefault="009C1169" w:rsidP="009C1169">
      <w:pPr>
        <w:rPr>
          <w:rFonts w:cstheme="minorHAnsi"/>
          <w:i/>
          <w:iCs/>
        </w:rPr>
      </w:pPr>
      <w:r w:rsidRPr="009C1169">
        <w:rPr>
          <w:rFonts w:cstheme="minorHAnsi"/>
          <w:b/>
          <w:bCs/>
          <w:i/>
          <w:iCs/>
        </w:rPr>
        <w:t>The International Museum Day 2021 interactive map is online!</w:t>
      </w:r>
    </w:p>
    <w:p w14:paraId="7E9A62D2" w14:textId="77777777" w:rsidR="009C1169" w:rsidRPr="009C1169" w:rsidRDefault="009C1169" w:rsidP="009C1169">
      <w:pPr>
        <w:rPr>
          <w:rFonts w:cstheme="minorHAnsi"/>
          <w:i/>
          <w:iCs/>
        </w:rPr>
      </w:pPr>
      <w:r w:rsidRPr="009C1169">
        <w:rPr>
          <w:rFonts w:cstheme="minorHAnsi"/>
          <w:b/>
          <w:bCs/>
          <w:i/>
          <w:iCs/>
        </w:rPr>
        <w:t xml:space="preserve">New! This year, a tag allows you to select on-line / on-site events. </w:t>
      </w:r>
      <w:hyperlink r:id="rId18" w:history="1">
        <w:r w:rsidRPr="009C1169">
          <w:rPr>
            <w:rStyle w:val="Hyperlink"/>
            <w:rFonts w:cstheme="minorHAnsi"/>
            <w:b/>
            <w:bCs/>
            <w:i/>
            <w:iCs/>
          </w:rPr>
          <w:t>Register your activities for #IMD2021 here!</w:t>
        </w:r>
      </w:hyperlink>
    </w:p>
    <w:p w14:paraId="03CE1797" w14:textId="77777777" w:rsidR="009C1169" w:rsidRPr="009C1169" w:rsidRDefault="009C1169" w:rsidP="009C1169">
      <w:pPr>
        <w:ind w:left="720"/>
        <w:rPr>
          <w:rFonts w:cstheme="minorHAnsi"/>
          <w:i/>
          <w:iCs/>
        </w:rPr>
      </w:pPr>
      <w:r w:rsidRPr="009C1169">
        <w:rPr>
          <w:rFonts w:cstheme="minorHAnsi"/>
          <w:i/>
          <w:iCs/>
        </w:rPr>
        <w:t xml:space="preserve">Find more information on the IMD 2021 website here: </w:t>
      </w:r>
      <w:hyperlink r:id="rId19" w:history="1">
        <w:r w:rsidRPr="009C1169">
          <w:rPr>
            <w:rStyle w:val="Hyperlink"/>
            <w:rFonts w:cstheme="minorHAnsi"/>
            <w:i/>
            <w:iCs/>
          </w:rPr>
          <w:t>http://imd.icom.museum/</w:t>
        </w:r>
      </w:hyperlink>
      <w:r w:rsidRPr="009C1169">
        <w:rPr>
          <w:rFonts w:cstheme="minorHAnsi"/>
          <w:i/>
          <w:iCs/>
        </w:rPr>
        <w:t xml:space="preserve"> </w:t>
      </w:r>
    </w:p>
    <w:p w14:paraId="7C34344D" w14:textId="77777777" w:rsidR="00070DC0" w:rsidRPr="009C1169" w:rsidRDefault="00070DC0" w:rsidP="00070DC0">
      <w:pPr>
        <w:rPr>
          <w:rFonts w:cstheme="minorHAnsi"/>
          <w:i/>
          <w:iCs/>
        </w:rPr>
      </w:pPr>
      <w:r w:rsidRPr="009C1169">
        <w:rPr>
          <w:rFonts w:cstheme="minorHAnsi"/>
          <w:i/>
          <w:iCs/>
        </w:rPr>
        <w:t>______________________________________________________________________________</w:t>
      </w:r>
    </w:p>
    <w:p w14:paraId="79C77AD6" w14:textId="77777777" w:rsidR="00070DC0" w:rsidRPr="009C1169" w:rsidRDefault="00070DC0" w:rsidP="00070DC0">
      <w:pPr>
        <w:spacing w:after="200" w:line="276" w:lineRule="auto"/>
        <w:rPr>
          <w:rStyle w:val="Strong"/>
          <w:rFonts w:cstheme="minorHAnsi"/>
          <w:b w:val="0"/>
          <w:bCs w:val="0"/>
        </w:rPr>
      </w:pPr>
      <w:r w:rsidRPr="009C1169">
        <w:rPr>
          <w:rFonts w:cstheme="minorHAnsi"/>
          <w:b/>
          <w:bCs/>
        </w:rPr>
        <w:t xml:space="preserve">Take part in the new definition of the museum! </w:t>
      </w:r>
      <w:r w:rsidRPr="009C1169">
        <w:rPr>
          <w:rFonts w:cstheme="minorHAnsi"/>
        </w:rPr>
        <w:t>Follow along with ICOM-US as we go through the methodology on our website here:</w:t>
      </w:r>
      <w:r w:rsidRPr="009C1169">
        <w:rPr>
          <w:rFonts w:cstheme="minorHAnsi"/>
          <w:color w:val="FF0000"/>
        </w:rPr>
        <w:t xml:space="preserve"> </w:t>
      </w:r>
      <w:hyperlink r:id="rId20" w:history="1">
        <w:r w:rsidRPr="009C1169">
          <w:rPr>
            <w:rStyle w:val="Hyperlink"/>
            <w:rFonts w:cstheme="minorHAnsi"/>
          </w:rPr>
          <w:t>https://www.icomus.org/icom-define-methodology</w:t>
        </w:r>
      </w:hyperlink>
    </w:p>
    <w:p w14:paraId="74C05029" w14:textId="77777777" w:rsidR="00070DC0" w:rsidRPr="009C1169" w:rsidRDefault="00070DC0" w:rsidP="00070DC0">
      <w:pPr>
        <w:rPr>
          <w:rFonts w:cstheme="minorHAnsi"/>
          <w:i/>
          <w:iCs/>
        </w:rPr>
      </w:pPr>
      <w:r w:rsidRPr="009C1169">
        <w:rPr>
          <w:rFonts w:cstheme="minorHAnsi"/>
          <w:i/>
          <w:iCs/>
        </w:rPr>
        <w:t xml:space="preserve">Want to know how to get more involved with ICOM? </w:t>
      </w:r>
      <w:hyperlink r:id="rId21" w:history="1">
        <w:r w:rsidRPr="009C1169">
          <w:rPr>
            <w:rStyle w:val="Hyperlink"/>
            <w:rFonts w:cstheme="minorHAnsi"/>
            <w:i/>
            <w:iCs/>
          </w:rPr>
          <w:t>Join and international committee today</w:t>
        </w:r>
      </w:hyperlink>
      <w:r w:rsidRPr="009C1169">
        <w:rPr>
          <w:rFonts w:cstheme="minorHAnsi"/>
          <w:i/>
          <w:iCs/>
        </w:rPr>
        <w:t>!</w:t>
      </w:r>
    </w:p>
    <w:p w14:paraId="10D02ECE" w14:textId="77777777" w:rsidR="00070DC0" w:rsidRPr="009C1169" w:rsidRDefault="00070DC0" w:rsidP="00070DC0">
      <w:pPr>
        <w:rPr>
          <w:rStyle w:val="Strong"/>
          <w:rFonts w:cstheme="minorHAnsi"/>
        </w:rPr>
      </w:pPr>
      <w:r w:rsidRPr="009C1169">
        <w:rPr>
          <w:rStyle w:val="Strong"/>
          <w:rFonts w:cstheme="minorHAnsi"/>
        </w:rPr>
        <w:t>______________________________________________________________________________</w:t>
      </w:r>
    </w:p>
    <w:p w14:paraId="522F0171" w14:textId="77777777" w:rsidR="006E00F0" w:rsidRDefault="00070DC0" w:rsidP="009C1169">
      <w:pPr>
        <w:jc w:val="center"/>
        <w:rPr>
          <w:rFonts w:eastAsia="Times New Roman" w:cstheme="minorHAnsi"/>
          <w:b/>
          <w:bCs/>
          <w:u w:val="single"/>
        </w:rPr>
      </w:pPr>
      <w:r w:rsidRPr="009C1169">
        <w:rPr>
          <w:rFonts w:eastAsia="Times New Roman" w:cstheme="minorHAnsi"/>
          <w:b/>
          <w:bCs/>
          <w:u w:val="single"/>
        </w:rPr>
        <w:t xml:space="preserve">ICOM-US Sessions Held at AAM Virtual Conference June 7-9, </w:t>
      </w:r>
      <w:proofErr w:type="gramStart"/>
      <w:r w:rsidRPr="009C1169">
        <w:rPr>
          <w:rFonts w:eastAsia="Times New Roman" w:cstheme="minorHAnsi"/>
          <w:b/>
          <w:bCs/>
          <w:u w:val="single"/>
        </w:rPr>
        <w:t>2021</w:t>
      </w:r>
      <w:proofErr w:type="gramEnd"/>
    </w:p>
    <w:p w14:paraId="256B026B" w14:textId="7057246D" w:rsidR="009C1169" w:rsidRPr="009C1169" w:rsidRDefault="00070DC0" w:rsidP="009C1169">
      <w:pPr>
        <w:jc w:val="center"/>
        <w:rPr>
          <w:rStyle w:val="Strong"/>
          <w:rFonts w:cstheme="minorHAnsi"/>
          <w:b w:val="0"/>
          <w:bCs w:val="0"/>
        </w:rPr>
      </w:pPr>
      <w:r w:rsidRPr="009C1169">
        <w:rPr>
          <w:rFonts w:eastAsia="Times New Roman" w:cstheme="minorHAnsi"/>
        </w:rPr>
        <w:t>More information coming soon</w:t>
      </w:r>
      <w:r w:rsidR="009C1169" w:rsidRPr="009C1169">
        <w:rPr>
          <w:rFonts w:eastAsia="Times New Roman" w:cstheme="minorHAnsi"/>
        </w:rPr>
        <w:t xml:space="preserve">: </w:t>
      </w:r>
      <w:hyperlink r:id="rId22" w:history="1">
        <w:r w:rsidR="009C1169" w:rsidRPr="009C1169">
          <w:rPr>
            <w:rStyle w:val="Hyperlink"/>
            <w:rFonts w:cstheme="minorHAnsi"/>
          </w:rPr>
          <w:t>https://www.icomus.org/annual-meeting</w:t>
        </w:r>
      </w:hyperlink>
    </w:p>
    <w:p w14:paraId="730DC334" w14:textId="7206A649" w:rsidR="009C29B5" w:rsidRDefault="00070DC0" w:rsidP="009C29B5">
      <w:pPr>
        <w:pStyle w:val="ListParagraph"/>
        <w:numPr>
          <w:ilvl w:val="0"/>
          <w:numId w:val="12"/>
        </w:numPr>
        <w:rPr>
          <w:rFonts w:eastAsia="Times New Roman" w:cstheme="minorHAnsi"/>
        </w:rPr>
      </w:pPr>
      <w:r w:rsidRPr="009C1169">
        <w:rPr>
          <w:rFonts w:eastAsia="Times New Roman" w:cstheme="minorHAnsi"/>
          <w:b/>
          <w:bCs/>
        </w:rPr>
        <w:t xml:space="preserve">Tuesday, June 8, 2021 from 2:00-3:00pm CT/3:00-4:00pm ET: </w:t>
      </w:r>
      <w:r w:rsidRPr="009C1169">
        <w:rPr>
          <w:rFonts w:eastAsia="Times New Roman" w:cstheme="minorHAnsi"/>
        </w:rPr>
        <w:t>The Great Debate—What Is a Museum? A Worldwide Debate of a New Definition.</w:t>
      </w:r>
    </w:p>
    <w:p w14:paraId="04263D3A" w14:textId="77777777" w:rsidR="009C29B5" w:rsidRPr="009C29B5" w:rsidRDefault="009C29B5" w:rsidP="009C29B5">
      <w:pPr>
        <w:rPr>
          <w:rFonts w:eastAsia="Times New Roman" w:cstheme="minorHAnsi"/>
        </w:rPr>
      </w:pPr>
    </w:p>
    <w:p w14:paraId="5E184653" w14:textId="5369B834" w:rsidR="009C1169" w:rsidRPr="009C29B5" w:rsidRDefault="009C29B5" w:rsidP="009C29B5">
      <w:pPr>
        <w:pStyle w:val="ListParagraph"/>
        <w:numPr>
          <w:ilvl w:val="0"/>
          <w:numId w:val="12"/>
        </w:numPr>
        <w:rPr>
          <w:rFonts w:eastAsia="Times New Roman" w:cstheme="minorHAnsi"/>
        </w:rPr>
      </w:pPr>
      <w:r w:rsidRPr="009C29B5">
        <w:rPr>
          <w:rFonts w:eastAsia="Times New Roman" w:cstheme="minorHAnsi"/>
          <w:b/>
          <w:bCs/>
        </w:rPr>
        <w:t xml:space="preserve">Wednesday, June 9, 2021 from 9:00-10:00am CT/10:00am-11:00am ET: </w:t>
      </w:r>
      <w:r w:rsidRPr="009C29B5">
        <w:rPr>
          <w:rFonts w:eastAsia="Times New Roman" w:cstheme="minorHAnsi"/>
        </w:rPr>
        <w:t>Impact: International Hot Topics in Museums.</w:t>
      </w:r>
    </w:p>
    <w:p w14:paraId="566971A1" w14:textId="77777777" w:rsidR="009C29B5" w:rsidRPr="009C29B5" w:rsidRDefault="009C29B5" w:rsidP="009C29B5">
      <w:pPr>
        <w:pStyle w:val="ListParagraph"/>
        <w:rPr>
          <w:rFonts w:eastAsia="Times New Roman" w:cstheme="minorHAnsi"/>
        </w:rPr>
      </w:pPr>
    </w:p>
    <w:p w14:paraId="66A6862E" w14:textId="3DCFAF58" w:rsidR="00070DC0" w:rsidRPr="009C29B5" w:rsidRDefault="00070DC0" w:rsidP="009C1169">
      <w:pPr>
        <w:pStyle w:val="ListParagraph"/>
        <w:rPr>
          <w:rStyle w:val="Strong"/>
          <w:rFonts w:cstheme="minorHAnsi"/>
          <w:b w:val="0"/>
          <w:bCs w:val="0"/>
          <w:i/>
          <w:iCs/>
        </w:rPr>
      </w:pPr>
      <w:r w:rsidRPr="009C29B5">
        <w:rPr>
          <w:rFonts w:eastAsia="Times New Roman" w:cstheme="minorHAnsi"/>
        </w:rPr>
        <w:t>--&gt; </w:t>
      </w:r>
      <w:hyperlink r:id="rId23" w:tgtFrame="_blank" w:history="1">
        <w:r w:rsidRPr="009C29B5">
          <w:rPr>
            <w:rFonts w:eastAsia="Times New Roman" w:cstheme="minorHAnsi"/>
            <w:color w:val="0000FF"/>
            <w:u w:val="single"/>
          </w:rPr>
          <w:t>#AAMVirtual</w:t>
        </w:r>
      </w:hyperlink>
      <w:hyperlink r:id="rId24" w:tgtFrame="_blank" w:history="1">
        <w:r w:rsidRPr="009C29B5">
          <w:rPr>
            <w:rFonts w:eastAsia="Times New Roman" w:cstheme="minorHAnsi"/>
            <w:color w:val="0000FF"/>
            <w:u w:val="single"/>
          </w:rPr>
          <w:t xml:space="preserve"> </w:t>
        </w:r>
      </w:hyperlink>
      <w:r w:rsidRPr="009C29B5">
        <w:rPr>
          <w:rFonts w:eastAsia="Times New Roman" w:cstheme="minorHAnsi"/>
        </w:rPr>
        <w:t>Registration is NOW OPEN! </w:t>
      </w:r>
      <w:r w:rsidR="009C1169" w:rsidRPr="009C29B5">
        <w:rPr>
          <w:rStyle w:val="Strong"/>
          <w:rFonts w:cstheme="minorHAnsi"/>
          <w:b w:val="0"/>
          <w:bCs w:val="0"/>
          <w:i/>
          <w:iCs/>
        </w:rPr>
        <w:t xml:space="preserve"> </w:t>
      </w:r>
    </w:p>
    <w:sectPr w:rsidR="00070DC0" w:rsidRPr="009C29B5" w:rsidSect="00763543">
      <w:headerReference w:type="default" r:id="rId25"/>
      <w:footerReference w:type="default" r:id="rId26"/>
      <w:pgSz w:w="12240" w:h="15840"/>
      <w:pgMar w:top="720" w:right="1440" w:bottom="27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715E00" w14:textId="77777777" w:rsidR="00DC119D" w:rsidRDefault="00DC119D" w:rsidP="002E37A6">
      <w:pPr>
        <w:spacing w:after="0" w:line="240" w:lineRule="auto"/>
      </w:pPr>
      <w:r>
        <w:separator/>
      </w:r>
    </w:p>
  </w:endnote>
  <w:endnote w:type="continuationSeparator" w:id="0">
    <w:p w14:paraId="31BE5E09" w14:textId="77777777" w:rsidR="00DC119D" w:rsidRDefault="00DC119D" w:rsidP="002E37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0C05E" w14:textId="77777777" w:rsidR="00CC7496" w:rsidRDefault="00CC7496" w:rsidP="001E0504">
    <w:pPr>
      <w:rPr>
        <w:rStyle w:val="Strong"/>
        <w:b w:val="0"/>
        <w:bCs w:val="0"/>
        <w:i/>
        <w:iCs/>
      </w:rPr>
    </w:pPr>
  </w:p>
  <w:p w14:paraId="2FCDE71B" w14:textId="74B826AD" w:rsidR="001E0504" w:rsidRPr="001E0504" w:rsidRDefault="001E0504" w:rsidP="001E0504">
    <w:pPr>
      <w:rPr>
        <w:rStyle w:val="Strong"/>
        <w:b w:val="0"/>
        <w:bCs w:val="0"/>
        <w:i/>
        <w:iCs/>
      </w:rPr>
    </w:pPr>
    <w:r w:rsidRPr="001E0504">
      <w:rPr>
        <w:rStyle w:val="Strong"/>
        <w:b w:val="0"/>
        <w:bCs w:val="0"/>
        <w:i/>
        <w:iCs/>
      </w:rPr>
      <w:t xml:space="preserve">ICOM-US Membership Information: </w:t>
    </w:r>
    <w:hyperlink r:id="rId1" w:history="1">
      <w:r w:rsidRPr="001E0504">
        <w:rPr>
          <w:rStyle w:val="Hyperlink"/>
          <w:i/>
          <w:iCs/>
        </w:rPr>
        <w:t>Not a member? Join Today!</w:t>
      </w:r>
    </w:hyperlink>
  </w:p>
  <w:p w14:paraId="08AD1F0E" w14:textId="77777777" w:rsidR="001E0504" w:rsidRDefault="001E05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65BAA7" w14:textId="77777777" w:rsidR="00DC119D" w:rsidRDefault="00DC119D" w:rsidP="002E37A6">
      <w:pPr>
        <w:spacing w:after="0" w:line="240" w:lineRule="auto"/>
      </w:pPr>
      <w:r>
        <w:separator/>
      </w:r>
    </w:p>
  </w:footnote>
  <w:footnote w:type="continuationSeparator" w:id="0">
    <w:p w14:paraId="5EC3FD5D" w14:textId="77777777" w:rsidR="00DC119D" w:rsidRDefault="00DC119D" w:rsidP="002E37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5E6ED" w14:textId="1A42F4FF" w:rsidR="002E37A6" w:rsidRDefault="002E37A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5BDA1E5" wp14:editId="68F52EA4">
          <wp:simplePos x="0" y="0"/>
          <wp:positionH relativeFrom="column">
            <wp:posOffset>2921000</wp:posOffset>
          </wp:positionH>
          <wp:positionV relativeFrom="paragraph">
            <wp:posOffset>-165100</wp:posOffset>
          </wp:positionV>
          <wp:extent cx="3340100" cy="1853565"/>
          <wp:effectExtent l="95250" t="95250" r="88900" b="622935"/>
          <wp:wrapTight wrapText="bothSides">
            <wp:wrapPolygon edited="0">
              <wp:start x="-123" y="-1110"/>
              <wp:lineTo x="-616" y="-666"/>
              <wp:lineTo x="-493" y="28637"/>
              <wp:lineTo x="21929" y="28637"/>
              <wp:lineTo x="22052" y="2886"/>
              <wp:lineTo x="21682" y="-444"/>
              <wp:lineTo x="21682" y="-1110"/>
              <wp:lineTo x="-123" y="-111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0100" cy="1853565"/>
                  </a:xfrm>
                  <a:prstGeom prst="roundRect">
                    <a:avLst>
                      <a:gd name="adj" fmla="val 4167"/>
                    </a:avLst>
                  </a:prstGeom>
                  <a:solidFill>
                    <a:srgbClr val="FFFFFF"/>
                  </a:solidFill>
                  <a:ln w="76200" cap="sq">
                    <a:solidFill>
                      <a:srgbClr val="EAEAEA"/>
                    </a:solidFill>
                    <a:miter lim="800000"/>
                  </a:ln>
                  <a:effectLst>
                    <a:reflection blurRad="12700" stA="33000" endPos="28000" dist="5000" dir="5400000" sy="-100000" algn="bl" rotWithShape="0"/>
                  </a:effectLst>
                  <a:scene3d>
                    <a:camera prst="orthographicFront"/>
                    <a:lightRig rig="threePt" dir="t">
                      <a:rot lat="0" lon="0" rev="2700000"/>
                    </a:lightRig>
                  </a:scene3d>
                  <a:sp3d contourW="6350">
                    <a:bevelT h="38100"/>
                    <a:contourClr>
                      <a:srgbClr val="C0C0C0"/>
                    </a:contourClr>
                  </a:sp3d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35D2D"/>
    <w:multiLevelType w:val="hybridMultilevel"/>
    <w:tmpl w:val="BEA65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8026BFE"/>
    <w:multiLevelType w:val="hybridMultilevel"/>
    <w:tmpl w:val="5CC8D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986964"/>
    <w:multiLevelType w:val="hybridMultilevel"/>
    <w:tmpl w:val="239450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E34196"/>
    <w:multiLevelType w:val="hybridMultilevel"/>
    <w:tmpl w:val="E2F67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7577E1"/>
    <w:multiLevelType w:val="hybridMultilevel"/>
    <w:tmpl w:val="299CC17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3E2E3596"/>
    <w:multiLevelType w:val="hybridMultilevel"/>
    <w:tmpl w:val="103ADE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F376634"/>
    <w:multiLevelType w:val="hybridMultilevel"/>
    <w:tmpl w:val="3698E7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2414584"/>
    <w:multiLevelType w:val="hybridMultilevel"/>
    <w:tmpl w:val="33989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D35F6E"/>
    <w:multiLevelType w:val="hybridMultilevel"/>
    <w:tmpl w:val="297E2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2E4D01"/>
    <w:multiLevelType w:val="hybridMultilevel"/>
    <w:tmpl w:val="AD4EF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E676D3"/>
    <w:multiLevelType w:val="hybridMultilevel"/>
    <w:tmpl w:val="82880E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3"/>
  </w:num>
  <w:num w:numId="5">
    <w:abstractNumId w:val="10"/>
  </w:num>
  <w:num w:numId="6">
    <w:abstractNumId w:val="9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6"/>
  </w:num>
  <w:num w:numId="10">
    <w:abstractNumId w:val="8"/>
  </w:num>
  <w:num w:numId="11">
    <w:abstractNumId w:val="5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578"/>
    <w:rsid w:val="00040A2A"/>
    <w:rsid w:val="00043E8A"/>
    <w:rsid w:val="00070DC0"/>
    <w:rsid w:val="000831E4"/>
    <w:rsid w:val="000B4E67"/>
    <w:rsid w:val="000C040C"/>
    <w:rsid w:val="000F61C0"/>
    <w:rsid w:val="00111606"/>
    <w:rsid w:val="001117A2"/>
    <w:rsid w:val="00173770"/>
    <w:rsid w:val="001800B3"/>
    <w:rsid w:val="00197DE5"/>
    <w:rsid w:val="001A6C0D"/>
    <w:rsid w:val="001D1800"/>
    <w:rsid w:val="001E0504"/>
    <w:rsid w:val="001E6F08"/>
    <w:rsid w:val="0020516C"/>
    <w:rsid w:val="00264E29"/>
    <w:rsid w:val="002A0F7A"/>
    <w:rsid w:val="002A3C2D"/>
    <w:rsid w:val="002D2C80"/>
    <w:rsid w:val="002E37A6"/>
    <w:rsid w:val="003401A4"/>
    <w:rsid w:val="0036333C"/>
    <w:rsid w:val="003909DF"/>
    <w:rsid w:val="003A0C62"/>
    <w:rsid w:val="003F7DDD"/>
    <w:rsid w:val="00404F13"/>
    <w:rsid w:val="004711B7"/>
    <w:rsid w:val="004763FF"/>
    <w:rsid w:val="004D0CD3"/>
    <w:rsid w:val="004D5AE2"/>
    <w:rsid w:val="004D6113"/>
    <w:rsid w:val="00507A36"/>
    <w:rsid w:val="00573BA3"/>
    <w:rsid w:val="005A2479"/>
    <w:rsid w:val="005A2625"/>
    <w:rsid w:val="00611FA2"/>
    <w:rsid w:val="0062735C"/>
    <w:rsid w:val="0063094C"/>
    <w:rsid w:val="00675D8A"/>
    <w:rsid w:val="006D0E3E"/>
    <w:rsid w:val="006E00F0"/>
    <w:rsid w:val="006E5A3B"/>
    <w:rsid w:val="00722AB8"/>
    <w:rsid w:val="00726EFA"/>
    <w:rsid w:val="00755E7D"/>
    <w:rsid w:val="00763543"/>
    <w:rsid w:val="00767C88"/>
    <w:rsid w:val="00790701"/>
    <w:rsid w:val="007A76F4"/>
    <w:rsid w:val="007C3510"/>
    <w:rsid w:val="007D51CA"/>
    <w:rsid w:val="00820D6D"/>
    <w:rsid w:val="00835C93"/>
    <w:rsid w:val="00841FBB"/>
    <w:rsid w:val="0084785D"/>
    <w:rsid w:val="00871A46"/>
    <w:rsid w:val="008A0FB8"/>
    <w:rsid w:val="008A1BFE"/>
    <w:rsid w:val="008F2F08"/>
    <w:rsid w:val="008F495A"/>
    <w:rsid w:val="00912B11"/>
    <w:rsid w:val="00916D47"/>
    <w:rsid w:val="00963A3C"/>
    <w:rsid w:val="00974078"/>
    <w:rsid w:val="009B0BEF"/>
    <w:rsid w:val="009C1169"/>
    <w:rsid w:val="009C29B5"/>
    <w:rsid w:val="009F1578"/>
    <w:rsid w:val="009F238C"/>
    <w:rsid w:val="009F2F37"/>
    <w:rsid w:val="009F5B41"/>
    <w:rsid w:val="00A06F32"/>
    <w:rsid w:val="00A155AB"/>
    <w:rsid w:val="00A22D65"/>
    <w:rsid w:val="00A45C17"/>
    <w:rsid w:val="00A74077"/>
    <w:rsid w:val="00A82ECF"/>
    <w:rsid w:val="00AD0319"/>
    <w:rsid w:val="00AD5BED"/>
    <w:rsid w:val="00AF30A0"/>
    <w:rsid w:val="00B062F8"/>
    <w:rsid w:val="00B26357"/>
    <w:rsid w:val="00B80415"/>
    <w:rsid w:val="00B93A42"/>
    <w:rsid w:val="00BF75AF"/>
    <w:rsid w:val="00C510EB"/>
    <w:rsid w:val="00C525C7"/>
    <w:rsid w:val="00C61C91"/>
    <w:rsid w:val="00CA1172"/>
    <w:rsid w:val="00CA304F"/>
    <w:rsid w:val="00CC7496"/>
    <w:rsid w:val="00CE1D2D"/>
    <w:rsid w:val="00CF3C86"/>
    <w:rsid w:val="00D06756"/>
    <w:rsid w:val="00D235A6"/>
    <w:rsid w:val="00D440A1"/>
    <w:rsid w:val="00D74159"/>
    <w:rsid w:val="00D80F6E"/>
    <w:rsid w:val="00DB176B"/>
    <w:rsid w:val="00DB3255"/>
    <w:rsid w:val="00DC119D"/>
    <w:rsid w:val="00E13803"/>
    <w:rsid w:val="00E4134C"/>
    <w:rsid w:val="00E50C10"/>
    <w:rsid w:val="00E57F06"/>
    <w:rsid w:val="00E71FB0"/>
    <w:rsid w:val="00EA3826"/>
    <w:rsid w:val="00EE3509"/>
    <w:rsid w:val="00F03570"/>
    <w:rsid w:val="00F0521B"/>
    <w:rsid w:val="00F064E5"/>
    <w:rsid w:val="00F25EBC"/>
    <w:rsid w:val="00F345CB"/>
    <w:rsid w:val="00F57B15"/>
    <w:rsid w:val="00F74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8786815"/>
  <w15:chartTrackingRefBased/>
  <w15:docId w15:val="{E54C03C7-5995-41E3-916B-7828F8C81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744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4449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F74449"/>
    <w:rPr>
      <w:b/>
      <w:bCs/>
    </w:rPr>
  </w:style>
  <w:style w:type="paragraph" w:styleId="NoSpacing">
    <w:name w:val="No Spacing"/>
    <w:uiPriority w:val="1"/>
    <w:qFormat/>
    <w:rsid w:val="0062735C"/>
    <w:pPr>
      <w:widowControl w:val="0"/>
      <w:spacing w:after="0" w:line="240" w:lineRule="auto"/>
    </w:pPr>
    <w:rPr>
      <w:rFonts w:ascii="Arial" w:eastAsia="Arial" w:hAnsi="Arial" w:cs="Arial"/>
    </w:rPr>
  </w:style>
  <w:style w:type="paragraph" w:styleId="ListParagraph">
    <w:name w:val="List Paragraph"/>
    <w:basedOn w:val="Normal"/>
    <w:uiPriority w:val="34"/>
    <w:qFormat/>
    <w:rsid w:val="006273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E37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37A6"/>
  </w:style>
  <w:style w:type="paragraph" w:styleId="Footer">
    <w:name w:val="footer"/>
    <w:basedOn w:val="Normal"/>
    <w:link w:val="FooterChar"/>
    <w:uiPriority w:val="99"/>
    <w:unhideWhenUsed/>
    <w:rsid w:val="002E37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37A6"/>
  </w:style>
  <w:style w:type="character" w:styleId="FollowedHyperlink">
    <w:name w:val="FollowedHyperlink"/>
    <w:basedOn w:val="DefaultParagraphFont"/>
    <w:uiPriority w:val="99"/>
    <w:semiHidden/>
    <w:unhideWhenUsed/>
    <w:rsid w:val="002E37A6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84785D"/>
    <w:rPr>
      <w:i/>
      <w:iCs/>
    </w:rPr>
  </w:style>
  <w:style w:type="paragraph" w:styleId="NormalWeb">
    <w:name w:val="Normal (Web)"/>
    <w:basedOn w:val="Normal"/>
    <w:uiPriority w:val="99"/>
    <w:unhideWhenUsed/>
    <w:rsid w:val="00CA1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efaultFontHxMailStyle">
    <w:name w:val="Default Font HxMail Style"/>
    <w:basedOn w:val="DefaultParagraphFont"/>
    <w:rsid w:val="00F345CB"/>
    <w:rPr>
      <w:rFonts w:ascii="Calibri" w:hAnsi="Calibri" w:cs="Calibri" w:hint="default"/>
      <w:b w:val="0"/>
      <w:bCs w:val="0"/>
      <w:i w:val="0"/>
      <w:iCs w:val="0"/>
      <w:strike w:val="0"/>
      <w:dstrike w:val="0"/>
      <w:color w:val="auto"/>
      <w:u w:val="none"/>
      <w:effect w:val="none"/>
    </w:rPr>
  </w:style>
  <w:style w:type="character" w:customStyle="1" w:styleId="gmail-m-3627354107583678146defaultfonthxmailstyle">
    <w:name w:val="gmail-m_-3627354107583678146defaultfonthxmailstyle"/>
    <w:basedOn w:val="DefaultParagraphFont"/>
    <w:rsid w:val="00F57B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63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comus.org/webinar-series--part-six" TargetMode="External"/><Relationship Id="rId13" Type="http://schemas.openxmlformats.org/officeDocument/2006/relationships/hyperlink" Target="https://www.icomus.org/webinar-series--part-three" TargetMode="External"/><Relationship Id="rId18" Type="http://schemas.openxmlformats.org/officeDocument/2006/relationships/hyperlink" Target="https://icom.museum/en/news/the-international-museum-day-2021-interactive-map-is-online/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www.icomus.org/international-committees" TargetMode="External"/><Relationship Id="rId7" Type="http://schemas.openxmlformats.org/officeDocument/2006/relationships/hyperlink" Target="https://www.icomus.org" TargetMode="External"/><Relationship Id="rId12" Type="http://schemas.openxmlformats.org/officeDocument/2006/relationships/hyperlink" Target="https://www.icomus.org/webinar-series--part-two" TargetMode="External"/><Relationship Id="rId17" Type="http://schemas.openxmlformats.org/officeDocument/2006/relationships/image" Target="media/image2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hyperlink" Target="https://www.icomus.org/icom-define-methodology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comus.org/webinar-series--part-one" TargetMode="External"/><Relationship Id="rId24" Type="http://schemas.openxmlformats.org/officeDocument/2006/relationships/hyperlink" Target="https://annualmeeting.aam-us.org/resilient-together-theme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comus.org/webinar-series--part-five" TargetMode="External"/><Relationship Id="rId23" Type="http://schemas.openxmlformats.org/officeDocument/2006/relationships/hyperlink" Target="https://annualmeeting.aam-us.org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icomus.org/webinar-series--intro" TargetMode="External"/><Relationship Id="rId19" Type="http://schemas.openxmlformats.org/officeDocument/2006/relationships/hyperlink" Target="http://imd.icom.museu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comus.org/upcoming-events" TargetMode="External"/><Relationship Id="rId14" Type="http://schemas.openxmlformats.org/officeDocument/2006/relationships/hyperlink" Target="https://www.icomus.org/webinar-series--part-four" TargetMode="External"/><Relationship Id="rId22" Type="http://schemas.openxmlformats.org/officeDocument/2006/relationships/hyperlink" Target="https://www.icomus.org/annual-meeting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icomus.org/join-u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597</Words>
  <Characters>3405</Characters>
  <Application>Microsoft Office Word</Application>
  <DocSecurity>4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Molly Shevlin</dc:creator>
  <cp:keywords/>
  <dc:description/>
  <cp:lastModifiedBy>Morgan Denault</cp:lastModifiedBy>
  <cp:revision>2</cp:revision>
  <dcterms:created xsi:type="dcterms:W3CDTF">2021-05-13T16:01:00Z</dcterms:created>
  <dcterms:modified xsi:type="dcterms:W3CDTF">2021-05-13T16:01:00Z</dcterms:modified>
</cp:coreProperties>
</file>